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372" w:rsidRPr="00914372" w:rsidRDefault="00914372" w:rsidP="00914372">
      <w:pPr>
        <w:spacing w:after="0" w:line="240" w:lineRule="auto"/>
        <w:rPr>
          <w:rFonts w:ascii="Bookman Old Style" w:eastAsia="Times New Roman" w:hAnsi="Bookman Old Style" w:cs="Times New Roman"/>
          <w:b/>
          <w:sz w:val="52"/>
          <w:szCs w:val="52"/>
          <w:lang w:val="en-GB"/>
        </w:rPr>
      </w:pPr>
      <w:r w:rsidRPr="00914372">
        <w:rPr>
          <w:rFonts w:ascii="Bookman Old Style" w:eastAsia="Times New Roman" w:hAnsi="Bookman Old Style" w:cs="Times New Roman"/>
          <w:noProof/>
          <w:sz w:val="24"/>
          <w:szCs w:val="24"/>
          <w:lang w:val="bg-BG" w:eastAsia="bg-BG"/>
        </w:rPr>
        <w:drawing>
          <wp:anchor distT="0" distB="0" distL="114300" distR="114300" simplePos="0" relativeHeight="251659264" behindDoc="0" locked="0" layoutInCell="1" allowOverlap="0" wp14:anchorId="4D535413" wp14:editId="10CD4AD3">
            <wp:simplePos x="0" y="0"/>
            <wp:positionH relativeFrom="column">
              <wp:posOffset>471805</wp:posOffset>
            </wp:positionH>
            <wp:positionV relativeFrom="paragraph">
              <wp:posOffset>-77470</wp:posOffset>
            </wp:positionV>
            <wp:extent cx="640080" cy="767715"/>
            <wp:effectExtent l="0" t="0" r="7620" b="0"/>
            <wp:wrapNone/>
            <wp:docPr id="1" name="Картина 1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4372">
        <w:rPr>
          <w:rFonts w:ascii="Bookman Old Style" w:eastAsia="Times New Roman" w:hAnsi="Bookman Old Style" w:cs="Times New Roman"/>
          <w:b/>
          <w:sz w:val="52"/>
          <w:szCs w:val="52"/>
          <w:lang w:val="bg-BG"/>
        </w:rPr>
        <w:t xml:space="preserve">           </w:t>
      </w:r>
      <w:r>
        <w:rPr>
          <w:rFonts w:ascii="Bookman Old Style" w:eastAsia="Times New Roman" w:hAnsi="Bookman Old Style" w:cs="Times New Roman"/>
          <w:b/>
          <w:sz w:val="52"/>
          <w:szCs w:val="52"/>
          <w:lang w:val="bg-BG"/>
        </w:rPr>
        <w:t xml:space="preserve">   </w:t>
      </w:r>
      <w:r w:rsidRPr="00914372">
        <w:rPr>
          <w:rFonts w:ascii="Bookman Old Style" w:eastAsia="Times New Roman" w:hAnsi="Bookman Old Style" w:cs="Times New Roman"/>
          <w:b/>
          <w:sz w:val="52"/>
          <w:szCs w:val="52"/>
          <w:lang w:val="en-GB"/>
        </w:rPr>
        <w:t>ОБЩИНА РУДОЗЕМ</w:t>
      </w:r>
      <w:r w:rsidRPr="00914372">
        <w:rPr>
          <w:rFonts w:ascii="Bookman Old Style" w:eastAsia="Times New Roman" w:hAnsi="Bookman Old Style" w:cs="Times New Roman"/>
          <w:b/>
          <w:sz w:val="52"/>
          <w:szCs w:val="52"/>
          <w:lang w:val="en-GB"/>
        </w:rPr>
        <w:tab/>
      </w:r>
    </w:p>
    <w:p w:rsidR="00914372" w:rsidRPr="00914372" w:rsidRDefault="00914372" w:rsidP="00914372">
      <w:pPr>
        <w:spacing w:after="0" w:line="240" w:lineRule="auto"/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bg-BG"/>
        </w:rPr>
      </w:pPr>
      <w:r w:rsidRPr="00914372">
        <w:rPr>
          <w:rFonts w:ascii="Bookman Old Style" w:eastAsia="Times New Roman" w:hAnsi="Bookman Old Style" w:cs="Times New Roman"/>
          <w:b/>
          <w:sz w:val="52"/>
          <w:szCs w:val="52"/>
          <w:lang w:val="en-GB"/>
        </w:rPr>
        <w:tab/>
      </w:r>
      <w:r w:rsidRPr="00914372"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bg-BG"/>
        </w:rPr>
        <w:t xml:space="preserve">                  </w:t>
      </w:r>
      <w:r w:rsidRPr="00914372">
        <w:rPr>
          <w:rFonts w:ascii="Bookman Old Style" w:eastAsia="Times New Roman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914372" w:rsidRPr="00914372" w:rsidRDefault="00914372" w:rsidP="00914372">
      <w:pPr>
        <w:spacing w:after="0" w:line="240" w:lineRule="auto"/>
        <w:rPr>
          <w:rFonts w:ascii="Bookman Old Style" w:eastAsia="Times New Roman" w:hAnsi="Bookman Old Style" w:cs="Times New Roman"/>
          <w:b/>
          <w:color w:val="292929"/>
          <w:sz w:val="16"/>
          <w:szCs w:val="16"/>
          <w:lang w:val="bg-BG"/>
        </w:rPr>
      </w:pPr>
    </w:p>
    <w:p w:rsidR="00914372" w:rsidRPr="00914372" w:rsidRDefault="00A50D97" w:rsidP="00914372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24"/>
          <w:szCs w:val="24"/>
          <w:lang w:val="ru-RU"/>
        </w:rPr>
      </w:pPr>
      <w:r>
        <w:rPr>
          <w:rFonts w:ascii="Bookman Old Style" w:eastAsia="Times New Roman" w:hAnsi="Bookman Old Style" w:cs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10" o:title="BD21338_"/>
          </v:shape>
        </w:pict>
      </w:r>
    </w:p>
    <w:p w:rsidR="00914372" w:rsidRPr="00914372" w:rsidRDefault="00914372" w:rsidP="00914372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</w:pPr>
      <w:r w:rsidRPr="00914372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 xml:space="preserve">4960 </w:t>
      </w:r>
      <w:proofErr w:type="spellStart"/>
      <w:r w:rsidRPr="00914372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Рудозем</w:t>
      </w:r>
      <w:proofErr w:type="spellEnd"/>
      <w:r w:rsidRPr="00914372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, бул. “</w:t>
      </w:r>
      <w:proofErr w:type="spellStart"/>
      <w:r w:rsidRPr="00914372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България</w:t>
      </w:r>
      <w:proofErr w:type="spellEnd"/>
      <w:r w:rsidRPr="00914372">
        <w:rPr>
          <w:rFonts w:ascii="Bookman Old Style" w:eastAsia="Times New Roman" w:hAnsi="Bookman Old Style" w:cs="Times New Roman"/>
          <w:b/>
          <w:i/>
          <w:sz w:val="20"/>
          <w:szCs w:val="20"/>
          <w:lang w:val="ru-RU"/>
        </w:rPr>
        <w:t>” 15, тел.: 0306/99199, факс: 0306/99141</w:t>
      </w:r>
    </w:p>
    <w:p w:rsidR="00914372" w:rsidRPr="00914372" w:rsidRDefault="00914372" w:rsidP="00914372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  <w:lang w:val="bg-BG"/>
        </w:rPr>
      </w:pPr>
      <w:r w:rsidRPr="00914372">
        <w:rPr>
          <w:rFonts w:ascii="Bookman Old Style" w:eastAsia="Times New Roman" w:hAnsi="Bookman Old Style" w:cs="Times New Roman"/>
          <w:b/>
          <w:i/>
          <w:sz w:val="20"/>
          <w:szCs w:val="20"/>
          <w:lang w:val="pt-BR"/>
        </w:rPr>
        <w:t xml:space="preserve">e-mail:  </w:t>
      </w:r>
      <w:r w:rsidRPr="00914372">
        <w:rPr>
          <w:rFonts w:ascii="Calibri" w:eastAsia="Calibri" w:hAnsi="Calibri" w:cs="Times New Roman"/>
        </w:rPr>
        <w:fldChar w:fldCharType="begin"/>
      </w:r>
      <w:r w:rsidRPr="00914372">
        <w:rPr>
          <w:rFonts w:ascii="Calibri" w:eastAsia="Calibri" w:hAnsi="Calibri" w:cs="Times New Roman"/>
        </w:rPr>
        <w:instrText xml:space="preserve"> HYPERLINK "mailto:ob.rudozem@gmail.com" </w:instrText>
      </w:r>
      <w:r w:rsidRPr="00914372">
        <w:rPr>
          <w:rFonts w:ascii="Calibri" w:eastAsia="Calibri" w:hAnsi="Calibri" w:cs="Times New Roman"/>
        </w:rPr>
        <w:fldChar w:fldCharType="separate"/>
      </w:r>
      <w:r w:rsidRPr="00914372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pt-BR"/>
        </w:rPr>
        <w:t>ob.rudozem@gmail.com</w:t>
      </w:r>
      <w:r w:rsidRPr="00914372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pt-BR"/>
        </w:rPr>
        <w:fldChar w:fldCharType="end"/>
      </w:r>
      <w:r w:rsidRPr="00914372">
        <w:rPr>
          <w:rFonts w:ascii="Bookman Old Style" w:eastAsia="Times New Roman" w:hAnsi="Bookman Old Style" w:cs="Times New Roman"/>
          <w:b/>
          <w:i/>
          <w:sz w:val="20"/>
          <w:szCs w:val="20"/>
          <w:lang w:val="bg-BG"/>
        </w:rPr>
        <w:t>,</w:t>
      </w:r>
      <w:r w:rsidRPr="00914372">
        <w:rPr>
          <w:rFonts w:ascii="Bookman Old Style" w:eastAsia="Times New Roman" w:hAnsi="Bookman Old Style" w:cs="Times New Roman"/>
          <w:b/>
          <w:i/>
          <w:sz w:val="20"/>
          <w:szCs w:val="20"/>
          <w:lang w:val="pt-BR"/>
        </w:rPr>
        <w:t xml:space="preserve"> </w:t>
      </w:r>
      <w:hyperlink r:id="rId11" w:history="1">
        <w:r w:rsidRPr="00914372">
          <w:rPr>
            <w:rFonts w:ascii="Bookman Old Style" w:eastAsia="Times New Roman" w:hAnsi="Bookman Old Style" w:cs="Times New Roman"/>
            <w:b/>
            <w:i/>
            <w:color w:val="0000FF"/>
            <w:sz w:val="20"/>
            <w:szCs w:val="20"/>
            <w:u w:val="single"/>
          </w:rPr>
          <w:t>www</w:t>
        </w:r>
        <w:r w:rsidRPr="00914372">
          <w:rPr>
            <w:rFonts w:ascii="Bookman Old Style" w:eastAsia="Times New Roman" w:hAnsi="Bookman Old Style" w:cs="Times New Roman"/>
            <w:b/>
            <w:i/>
            <w:color w:val="0000FF"/>
            <w:sz w:val="20"/>
            <w:szCs w:val="20"/>
            <w:u w:val="single"/>
            <w:lang w:val="en-GB"/>
          </w:rPr>
          <w:t>.</w:t>
        </w:r>
        <w:proofErr w:type="spellStart"/>
        <w:r w:rsidRPr="00914372">
          <w:rPr>
            <w:rFonts w:ascii="Bookman Old Style" w:eastAsia="Times New Roman" w:hAnsi="Bookman Old Style" w:cs="Times New Roman"/>
            <w:b/>
            <w:i/>
            <w:color w:val="0000FF"/>
            <w:sz w:val="20"/>
            <w:szCs w:val="20"/>
            <w:u w:val="single"/>
          </w:rPr>
          <w:t>rudozem</w:t>
        </w:r>
        <w:proofErr w:type="spellEnd"/>
        <w:r w:rsidRPr="00914372">
          <w:rPr>
            <w:rFonts w:ascii="Bookman Old Style" w:eastAsia="Times New Roman" w:hAnsi="Bookman Old Style" w:cs="Times New Roman"/>
            <w:b/>
            <w:i/>
            <w:color w:val="0000FF"/>
            <w:sz w:val="20"/>
            <w:szCs w:val="20"/>
            <w:u w:val="single"/>
            <w:lang w:val="en-GB"/>
          </w:rPr>
          <w:t>.</w:t>
        </w:r>
        <w:proofErr w:type="spellStart"/>
        <w:r w:rsidRPr="00914372">
          <w:rPr>
            <w:rFonts w:ascii="Bookman Old Style" w:eastAsia="Times New Roman" w:hAnsi="Bookman Old Style" w:cs="Times New Roman"/>
            <w:b/>
            <w:i/>
            <w:color w:val="0000FF"/>
            <w:sz w:val="20"/>
            <w:szCs w:val="20"/>
            <w:u w:val="single"/>
          </w:rPr>
          <w:t>bg</w:t>
        </w:r>
        <w:proofErr w:type="spellEnd"/>
      </w:hyperlink>
    </w:p>
    <w:p w:rsidR="008962E2" w:rsidRDefault="008962E2" w:rsidP="00941C7F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70917" w:rsidRDefault="00670917" w:rsidP="00941C7F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941C7F" w:rsidRPr="00194E0C" w:rsidRDefault="00941C7F" w:rsidP="00941C7F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 xml:space="preserve">Образец </w:t>
      </w:r>
      <w:r w:rsidRPr="00194E0C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№ </w:t>
      </w:r>
      <w:r w:rsidRPr="00194E0C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t>1</w:t>
      </w:r>
    </w:p>
    <w:p w:rsidR="00941C7F" w:rsidRDefault="00941C7F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ОПИС </w:t>
      </w:r>
    </w:p>
    <w:p w:rsidR="00E60211" w:rsidRPr="001E7203" w:rsidRDefault="00E60211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приложените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0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………………………..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  </w:t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i/>
          <w:iCs/>
          <w:color w:val="000000"/>
        </w:rPr>
        <w:t>(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наименование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участника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)</w:t>
      </w:r>
    </w:p>
    <w:p w:rsidR="003730BC" w:rsidRDefault="00E60211" w:rsidP="00455E70">
      <w:pPr>
        <w:spacing w:after="96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6A47E4" w:rsidRPr="006A47E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„Рехабилитация на път SML 2248 /III-8683/ Смилян – Букаците – Горово – граница общ. (Смолян – Рудозем) – Витина – Елховец /ІІІ 8681/”  от к. 8+300 до км. 12+100“</w:t>
      </w:r>
    </w:p>
    <w:p w:rsidR="003730BC" w:rsidRDefault="003730BC" w:rsidP="00455E70">
      <w:pPr>
        <w:spacing w:after="96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</w:pPr>
    </w:p>
    <w:p w:rsidR="003730BC" w:rsidRPr="003730BC" w:rsidRDefault="003730BC" w:rsidP="00455E70">
      <w:pPr>
        <w:spacing w:after="96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6C6455" w:rsidRDefault="00E60211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C6455" w:rsidRDefault="006C6455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6C6455" w:rsidRDefault="006C6455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354639" w:rsidRDefault="001E7203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E7203" w:rsidRPr="001E7203" w:rsidRDefault="001E7203" w:rsidP="003902D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ПОДПИС</w:t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ПЕЧАТ</w:t>
      </w:r>
    </w:p>
    <w:p w:rsidR="001E7203" w:rsidRPr="001E7203" w:rsidRDefault="001E7203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8F71F0" w:rsidRDefault="008F71F0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E94B6A" w:rsidRDefault="00E94B6A" w:rsidP="0054159D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DC5ED5" w:rsidRPr="00DC5ED5" w:rsidRDefault="00DC5ED5" w:rsidP="00DC5ED5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</w:rPr>
      </w:pPr>
      <w:r w:rsidRPr="00DC5ED5"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  <w:lastRenderedPageBreak/>
        <w:t>О</w:t>
      </w:r>
      <w:proofErr w:type="spellStart"/>
      <w:r w:rsidRPr="00DC5ED5">
        <w:rPr>
          <w:rFonts w:ascii="Times New Roman" w:eastAsia="SimSun" w:hAnsi="Times New Roman" w:cs="Times New Roman"/>
          <w:b/>
          <w:i/>
          <w:sz w:val="24"/>
          <w:szCs w:val="24"/>
        </w:rPr>
        <w:t>бразец</w:t>
      </w:r>
      <w:proofErr w:type="spellEnd"/>
      <w:r w:rsidRPr="00DC5ED5">
        <w:rPr>
          <w:rFonts w:ascii="Times New Roman" w:eastAsia="SimSun" w:hAnsi="Times New Roman" w:cs="Times New Roman"/>
          <w:b/>
          <w:i/>
          <w:sz w:val="24"/>
          <w:szCs w:val="24"/>
        </w:rPr>
        <w:t xml:space="preserve"> № 2</w:t>
      </w:r>
    </w:p>
    <w:p w:rsidR="00DC5ED5" w:rsidRPr="00DC5ED5" w:rsidRDefault="00DC5ED5" w:rsidP="00DC5E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noProof/>
          <w:sz w:val="24"/>
          <w:szCs w:val="24"/>
          <w:lang w:val="ru-RU" w:eastAsia="bg-BG"/>
        </w:rPr>
      </w:pPr>
    </w:p>
    <w:p w:rsidR="00DC5ED5" w:rsidRPr="00DC5ED5" w:rsidRDefault="00DC5ED5" w:rsidP="00DC5E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DC5ED5" w:rsidRPr="00DC5ED5" w:rsidRDefault="00DC5ED5" w:rsidP="00DC5E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DC5ED5" w:rsidRPr="00DC5ED5" w:rsidRDefault="00DC5ED5" w:rsidP="00DC5ED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DC5E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Стандартен образец за единния европейски документ за обществени поръчки (електронен ЕЕДОП)</w:t>
      </w:r>
    </w:p>
    <w:p w:rsidR="00DC5ED5" w:rsidRPr="00DC5ED5" w:rsidRDefault="00DC5ED5" w:rsidP="00DC5ED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C5ED5" w:rsidRPr="00DC5ED5" w:rsidRDefault="00DC5ED5" w:rsidP="00DC5E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DC5ED5" w:rsidRPr="00DC5ED5" w:rsidRDefault="00DC5ED5" w:rsidP="00DC5ED5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DC5ED5" w:rsidRPr="00DC5ED5" w:rsidRDefault="00DC5ED5" w:rsidP="00DC5ED5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DC5ED5" w:rsidRPr="00DC5ED5" w:rsidRDefault="00DC5ED5" w:rsidP="00DC5ED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</w:pPr>
      <w:r w:rsidRPr="00DC5ED5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t>Приложени са отделни файлове</w:t>
      </w:r>
    </w:p>
    <w:p w:rsidR="00DC5ED5" w:rsidRPr="00DC5ED5" w:rsidRDefault="00DC5ED5" w:rsidP="00DC5ED5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DC5ED5" w:rsidRPr="00DC5ED5" w:rsidRDefault="00DC5ED5" w:rsidP="00DC5ED5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DC5ED5" w:rsidRPr="00DC5ED5" w:rsidRDefault="00DC5ED5" w:rsidP="00DC5ED5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DC5ED5" w:rsidRDefault="00DC5ED5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</w:p>
    <w:p w:rsidR="008F71F0" w:rsidRPr="00194E0C" w:rsidRDefault="0054159D" w:rsidP="008F71F0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</w:pPr>
      <w:r w:rsidRPr="00194E0C"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  <w:lastRenderedPageBreak/>
        <w:t xml:space="preserve">Образец № </w:t>
      </w:r>
      <w:r w:rsidR="00670917">
        <w:rPr>
          <w:rFonts w:ascii="Times New Roman" w:eastAsia="Calibri" w:hAnsi="Times New Roman" w:cs="Times New Roman"/>
          <w:b/>
          <w:i/>
          <w:noProof/>
          <w:szCs w:val="24"/>
          <w:lang w:val="bg-BG" w:eastAsia="bg-BG"/>
        </w:rPr>
        <w:t>3</w:t>
      </w: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4921DE" w:rsidRDefault="004921DE" w:rsidP="00FA4ACB">
      <w:pPr>
        <w:shd w:val="clear" w:color="auto" w:fill="D5DCE4" w:themeFill="text2" w:themeFillTint="33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4921DE" w:rsidRDefault="004921DE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</w:p>
    <w:p w:rsidR="004921DE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предложение за изпълнение на поръчката в съответствие с техническите спецификации и изискванията </w:t>
      </w:r>
    </w:p>
    <w:p w:rsidR="00FA4ACB" w:rsidRPr="00480CE8" w:rsidRDefault="00FA4ACB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 xml:space="preserve">на </w:t>
      </w:r>
      <w:r w:rsidR="000363B3">
        <w:rPr>
          <w:rFonts w:ascii="Times New Roman" w:eastAsia="Times New Roman" w:hAnsi="Times New Roman" w:cs="Times New Roman"/>
          <w:b/>
          <w:caps/>
          <w:noProof/>
          <w:sz w:val="24"/>
          <w:szCs w:val="24"/>
          <w:lang w:val="bg-BG"/>
        </w:rPr>
        <w:t>възложителя</w:t>
      </w:r>
    </w:p>
    <w:p w:rsidR="00FA4ACB" w:rsidRPr="00480CE8" w:rsidRDefault="00FA4ACB" w:rsidP="00FA4ACB">
      <w:pPr>
        <w:widowControl w:val="0"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caps/>
          <w:noProof/>
          <w:position w:val="8"/>
          <w:sz w:val="20"/>
          <w:szCs w:val="20"/>
          <w:lang w:val="bg-BG" w:eastAsia="bg-BG"/>
        </w:rPr>
      </w:pPr>
    </w:p>
    <w:p w:rsidR="00FA4ACB" w:rsidRDefault="00FA4ACB" w:rsidP="008962E2">
      <w:pPr>
        <w:spacing w:line="25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</w:pPr>
      <w:r w:rsidRPr="00480CE8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за участие в обществена поръчка с предмет:</w:t>
      </w:r>
      <w:r w:rsidR="008962E2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 </w:t>
      </w:r>
      <w:r w:rsidR="00353BE5" w:rsidRPr="00353BE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„Рехабилитация на път SML 2248 /III-8683/ Смилян – Букаците – Горово – граница общ. (Смолян – Рудозем) – Витина – Елховец /ІІІ 8681/”  от к. 8+300 до км. 12+100“</w:t>
      </w:r>
    </w:p>
    <w:p w:rsidR="008962E2" w:rsidRDefault="008962E2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</w:pPr>
    </w:p>
    <w:p w:rsidR="008962E2" w:rsidRDefault="008962E2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</w:pPr>
    </w:p>
    <w:p w:rsidR="008962E2" w:rsidRPr="008962E2" w:rsidRDefault="008962E2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480CE8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E60211" w:rsidRPr="00480CE8" w:rsidRDefault="00E60211" w:rsidP="00E60211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............................................................................................................</w:t>
      </w:r>
    </w:p>
    <w:p w:rsidR="00C95752" w:rsidRPr="00480CE8" w:rsidRDefault="00C95752" w:rsidP="00E60211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УВАЖАЕМИ </w:t>
      </w:r>
      <w:r w:rsidR="00F06E1D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ГОСПОЖИ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И ГОСПОДА,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F06E1D" w:rsidRDefault="00E60211" w:rsidP="00B94E1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След като се запознах(ме) с изискванията в документацията и условията за участие в процедурата за възлагане на обществена поръчка с предмет</w:t>
      </w:r>
      <w:r w:rsidR="00A9326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: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 w:rsidR="00A93267" w:rsidRPr="00A932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„Рехабилитация на път SML 2248 /III-8683/ Смилян – Букаците – Горово – граница общ. (Смолян – Рудозем) – Витина – Елховец /ІІІ 8681/”  от к. 8+300 до км. 12+100“</w:t>
      </w:r>
    </w:p>
    <w:p w:rsidR="00E60211" w:rsidRPr="00480CE8" w:rsidRDefault="00E60211" w:rsidP="00B94E1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Заявявам/е, че:</w:t>
      </w:r>
    </w:p>
    <w:p w:rsidR="00E60211" w:rsidRPr="00480CE8" w:rsidRDefault="00E60211" w:rsidP="00F06E1D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1. Желаем да участваме в обществена поръ</w:t>
      </w:r>
      <w:r w:rsidR="003902D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чка с предмет: </w:t>
      </w:r>
      <w:r w:rsidR="00A93267" w:rsidRPr="00A932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„Рехабилитация на път SML 2248 /III-8683/ Смилян – Букаците – Горово – граница общ. (Смолян – Рудозем) – Витина – Елховец /ІІІ 8681/”  от к. 8+300 до км. 12+100“</w:t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E60211" w:rsidRPr="00480CE8" w:rsidRDefault="00E60211" w:rsidP="00E60211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E60211" w:rsidRPr="00480CE8" w:rsidRDefault="006C6455" w:rsidP="00E60211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3</w:t>
      </w:r>
      <w:r w:rsidR="00E60211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 Декларираме, че при изготвяне на офертата са спазени задълженията свързани с данъци и осигуровки, закрила на заетостта и условията на труд.</w:t>
      </w:r>
    </w:p>
    <w:p w:rsidR="007D351A" w:rsidRPr="007D351A" w:rsidRDefault="006C6455" w:rsidP="007D351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4</w:t>
      </w:r>
      <w:r w:rsidR="00E60211"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. </w:t>
      </w:r>
      <w:r w:rsidR="007D351A" w:rsidRPr="007D351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 В случай, че бъдем определени за изпълнител на поръчката гарантираме, че сме в състояние да изпълним поръчката в следните срокове:</w:t>
      </w:r>
    </w:p>
    <w:p w:rsidR="007D351A" w:rsidRPr="007D351A" w:rsidRDefault="007D351A" w:rsidP="007D351A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7D351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lastRenderedPageBreak/>
        <w:t>……………………………..календарни дни, който 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(част, етап от него) – Приложение № 15 към чл. 7, ал. 3, т. 15 от Наредба № 3 от 31 юли 2003 година.</w:t>
      </w:r>
    </w:p>
    <w:p w:rsidR="005F5ED0" w:rsidRPr="00480CE8" w:rsidRDefault="005F5ED0" w:rsidP="007D351A">
      <w:pPr>
        <w:spacing w:after="120" w:line="240" w:lineRule="auto"/>
        <w:ind w:firstLine="567"/>
        <w:jc w:val="both"/>
        <w:rPr>
          <w:rFonts w:ascii="Arial" w:eastAsia="Times New Roman" w:hAnsi="Arial" w:cs="Arial"/>
          <w:noProof/>
          <w:color w:val="222222"/>
          <w:sz w:val="19"/>
          <w:szCs w:val="19"/>
          <w:lang w:val="bg-BG"/>
        </w:rPr>
      </w:pPr>
    </w:p>
    <w:p w:rsidR="00E60211" w:rsidRPr="00351A84" w:rsidRDefault="00C54B04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5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</w:t>
      </w:r>
      <w:r w:rsidR="00E60211" w:rsidRPr="00351A84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 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Към настоящото представяме предложение за изпълнение на п</w:t>
      </w:r>
      <w:r w:rsidR="002D435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оръчката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в съответствие с техническ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т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а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спецификаци</w:t>
      </w:r>
      <w:r w:rsidR="00E9469D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я</w:t>
      </w:r>
      <w:r w:rsidR="00E60211"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изискванията на възложителя:</w:t>
      </w:r>
    </w:p>
    <w:p w:rsidR="0067792C" w:rsidRDefault="0067792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Pr="00351A84" w:rsidRDefault="00D2429C" w:rsidP="00D2429C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Default="00D2429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D2429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Pr="00D2429C" w:rsidRDefault="00D2429C" w:rsidP="00D2429C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D2429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……………………………………………………………………………………………….</w:t>
      </w:r>
    </w:p>
    <w:p w:rsidR="00D2429C" w:rsidRPr="00351A84" w:rsidRDefault="00D2429C" w:rsidP="00E60211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2D435D" w:rsidRPr="002D435D" w:rsidRDefault="008A53A4" w:rsidP="002D435D">
      <w:pPr>
        <w:tabs>
          <w:tab w:val="left" w:pos="851"/>
        </w:tabs>
        <w:spacing w:after="120" w:line="240" w:lineRule="auto"/>
        <w:ind w:right="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 w:eastAsia="bg-BG"/>
        </w:rPr>
      </w:pPr>
      <w:r>
        <w:rPr>
          <w:rFonts w:ascii="Times New Roman" w:eastAsia="Times New Roman" w:hAnsi="Times New Roman" w:cs="Times New Roman"/>
          <w:i/>
          <w:spacing w:val="-1"/>
          <w:sz w:val="24"/>
          <w:szCs w:val="20"/>
          <w:lang w:val="bg-BG" w:eastAsia="x-none"/>
        </w:rPr>
        <w:tab/>
      </w:r>
      <w:r w:rsidR="002D435D" w:rsidRPr="002D435D">
        <w:rPr>
          <w:rFonts w:ascii="Times New Roman" w:eastAsia="Times New Roman" w:hAnsi="Times New Roman" w:cs="Times New Roman"/>
          <w:i/>
          <w:spacing w:val="-1"/>
          <w:sz w:val="24"/>
          <w:szCs w:val="20"/>
          <w:lang w:val="x-none" w:eastAsia="x-none"/>
        </w:rPr>
        <w:t>Техническото предложение се изготвя и подписва в един оригинален екземпляр.</w:t>
      </w:r>
      <w:r w:rsidR="002D435D" w:rsidRPr="002D435D">
        <w:rPr>
          <w:rFonts w:ascii="Times New Roman" w:eastAsia="Times New Roman" w:hAnsi="Times New Roman" w:cs="Times New Roman"/>
          <w:i/>
          <w:spacing w:val="-1"/>
          <w:sz w:val="24"/>
          <w:szCs w:val="20"/>
          <w:lang w:val="bg-BG" w:eastAsia="x-none"/>
        </w:rPr>
        <w:t xml:space="preserve"> </w:t>
      </w:r>
      <w:proofErr w:type="spellStart"/>
      <w:proofErr w:type="gram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Техническото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предложение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трябва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представя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цялостен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подход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качествено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отговорностите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задълженията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Изпълнителя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СМР</w:t>
      </w:r>
      <w:r w:rsidR="002D435D"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  <w:t>.</w:t>
      </w:r>
      <w:proofErr w:type="gramEnd"/>
    </w:p>
    <w:p w:rsidR="002D435D" w:rsidRPr="002D435D" w:rsidRDefault="002D435D" w:rsidP="008A53A4">
      <w:pPr>
        <w:spacing w:after="12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i/>
          <w:spacing w:val="-1"/>
          <w:sz w:val="24"/>
          <w:szCs w:val="20"/>
          <w:lang w:val="x-none" w:eastAsia="x-none"/>
        </w:rPr>
      </w:pPr>
      <w:r w:rsidRPr="002D435D">
        <w:rPr>
          <w:rFonts w:ascii="Times New Roman" w:eastAsia="Times New Roman" w:hAnsi="Times New Roman" w:cs="Times New Roman"/>
          <w:i/>
          <w:spacing w:val="-1"/>
          <w:sz w:val="24"/>
          <w:szCs w:val="20"/>
          <w:lang w:val="x-none" w:eastAsia="x-none"/>
        </w:rPr>
        <w:t>В образеца на техническо предложение са оставени празни полета (редове), маркирани с точки, в които участникът попълва конкретните си предложения или други данни. Където е необходимо, възложителят дава допълнителни указания за попълване, намиращи се след или под съответното поле (ред). Празните полета (редове) се разширяват съобразно попълваната информация. При по-голям обем информация същата може да се изготви и представи в отделно приложение към техническото предложение, а в празното поле (ред) да се впише изрична препратка към него.</w:t>
      </w:r>
    </w:p>
    <w:p w:rsidR="002D435D" w:rsidRPr="002D435D" w:rsidRDefault="002D435D" w:rsidP="002D435D">
      <w:pPr>
        <w:tabs>
          <w:tab w:val="left" w:pos="851"/>
        </w:tabs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i/>
          <w:spacing w:val="-1"/>
          <w:sz w:val="24"/>
          <w:szCs w:val="20"/>
          <w:lang w:val="bg-BG" w:eastAsia="x-none"/>
        </w:rPr>
      </w:pPr>
      <w:r w:rsidRPr="002D435D">
        <w:rPr>
          <w:rFonts w:ascii="Times New Roman" w:eastAsia="Times New Roman" w:hAnsi="Times New Roman" w:cs="Times New Roman"/>
          <w:i/>
          <w:spacing w:val="-1"/>
          <w:sz w:val="24"/>
          <w:szCs w:val="20"/>
          <w:lang w:val="x-none" w:eastAsia="x-none"/>
        </w:rPr>
        <w:t>Техническото предложение трябва да е написано четливо, да няма механични или други явни поправки по него.</w:t>
      </w:r>
    </w:p>
    <w:p w:rsidR="002D435D" w:rsidRPr="002D435D" w:rsidRDefault="002D435D" w:rsidP="002D435D">
      <w:pPr>
        <w:tabs>
          <w:tab w:val="left" w:pos="851"/>
        </w:tabs>
        <w:spacing w:after="0" w:line="240" w:lineRule="auto"/>
        <w:ind w:left="20" w:right="20" w:firstLine="831"/>
        <w:jc w:val="both"/>
        <w:rPr>
          <w:rFonts w:ascii="Times New Roman" w:eastAsia="Times New Roman" w:hAnsi="Times New Roman" w:cs="Times New Roman"/>
          <w:i/>
          <w:spacing w:val="-1"/>
          <w:sz w:val="24"/>
          <w:szCs w:val="20"/>
          <w:lang w:val="bg-BG" w:eastAsia="x-none"/>
        </w:rPr>
      </w:pPr>
    </w:p>
    <w:p w:rsidR="002D435D" w:rsidRPr="002D435D" w:rsidRDefault="002D435D" w:rsidP="002D435D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val="bg-BG" w:eastAsia="hi-IN" w:bidi="hi-IN"/>
        </w:rPr>
      </w:pPr>
      <w:r w:rsidRPr="002D435D"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val="bg-BG" w:eastAsia="hi-IN" w:bidi="hi-IN"/>
        </w:rPr>
        <w:t xml:space="preserve">Техническото предложение за изпълнение на поръчката трябва да съдържа най-малко следните елементи: </w:t>
      </w:r>
    </w:p>
    <w:p w:rsidR="002D435D" w:rsidRPr="002D435D" w:rsidRDefault="002D435D" w:rsidP="002D435D">
      <w:pPr>
        <w:widowControl w:val="0"/>
        <w:numPr>
          <w:ilvl w:val="0"/>
          <w:numId w:val="30"/>
        </w:numPr>
        <w:spacing w:before="120" w:after="120" w:line="240" w:lineRule="auto"/>
        <w:ind w:firstLine="1080"/>
        <w:contextualSpacing/>
        <w:jc w:val="both"/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bg-BG" w:eastAsia="hi-IN" w:bidi="hi-IN"/>
        </w:rPr>
      </w:pPr>
      <w:r w:rsidRPr="002D435D"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val="bg-BG" w:eastAsia="hi-IN" w:bidi="hi-IN"/>
        </w:rPr>
        <w:t>Измерител на качеството за изпълнение на поръчката</w:t>
      </w:r>
      <w:r w:rsidRPr="002D435D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bg-BG" w:eastAsia="hi-IN" w:bidi="hi-IN"/>
        </w:rPr>
        <w:t>, включващ Програма за изпълнение на обекта - етапи и последователност</w:t>
      </w:r>
      <w:r w:rsidRPr="002D435D">
        <w:rPr>
          <w:rFonts w:ascii="Times New Roman" w:eastAsia="Calibri" w:hAnsi="Times New Roman" w:cs="Times New Roman"/>
          <w:b/>
          <w:i/>
          <w:sz w:val="24"/>
          <w:szCs w:val="24"/>
          <w:lang w:val="bg-BG" w:eastAsia="bg-BG"/>
        </w:rPr>
        <w:t>*</w:t>
      </w:r>
      <w:r w:rsidRPr="002D435D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bg-BG" w:eastAsia="hi-IN" w:bidi="hi-IN"/>
        </w:rPr>
        <w:t xml:space="preserve"> на извършване на строително-монтажни работи /СМР/, отчитайки времето за подготвителните дейности, дейностите по изпълнението на СМР, тествания, завършване и предаване на обекта, в съответствие с приложимата нормативна уредба, техническите спецификации и предложения линеен график за изпълнение;</w:t>
      </w:r>
    </w:p>
    <w:p w:rsidR="002D435D" w:rsidRPr="002D435D" w:rsidRDefault="002D435D" w:rsidP="002D435D">
      <w:pPr>
        <w:widowControl w:val="0"/>
        <w:spacing w:before="120" w:after="120" w:line="240" w:lineRule="auto"/>
        <w:ind w:left="1080"/>
        <w:contextualSpacing/>
        <w:jc w:val="both"/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bg-BG" w:eastAsia="hi-IN" w:bidi="hi-IN"/>
        </w:rPr>
      </w:pPr>
    </w:p>
    <w:p w:rsidR="002D435D" w:rsidRPr="002D435D" w:rsidRDefault="002D435D" w:rsidP="002D435D">
      <w:pPr>
        <w:widowControl w:val="0"/>
        <w:numPr>
          <w:ilvl w:val="0"/>
          <w:numId w:val="30"/>
        </w:numPr>
        <w:spacing w:before="120" w:after="240" w:line="240" w:lineRule="auto"/>
        <w:ind w:firstLine="108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</w:pPr>
      <w:r w:rsidRPr="002D435D"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val="bg-BG" w:eastAsia="hi-IN" w:bidi="hi-IN"/>
        </w:rPr>
        <w:t>Организация на работата</w:t>
      </w:r>
      <w:r w:rsidRPr="002D435D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bg-BG" w:eastAsia="hi-IN" w:bidi="hi-IN"/>
        </w:rPr>
        <w:t xml:space="preserve"> - </w:t>
      </w:r>
      <w:r w:rsidRPr="002D435D"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  <w:t>предложения за</w:t>
      </w:r>
      <w:r w:rsidRPr="002D435D">
        <w:rPr>
          <w:rFonts w:ascii="Times New Roman" w:eastAsia="SimSun" w:hAnsi="Times New Roman" w:cs="Times New Roman"/>
          <w:bCs/>
          <w:i/>
          <w:kern w:val="2"/>
          <w:sz w:val="24"/>
          <w:szCs w:val="24"/>
          <w:lang w:val="bg-BG" w:eastAsia="hi-IN" w:bidi="hi-IN"/>
        </w:rPr>
        <w:t xml:space="preserve"> реализирането на дейностите от техническото задание и координация на работната ръка, които да съответстват на приложения Линеен график, диаграма на механизацията и работната ръка. </w:t>
      </w:r>
      <w:r w:rsidRPr="002D435D"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  <w:t xml:space="preserve">Следва да се посочат индивидуалните експерти за изпълнение на строително-монтажните дейности, както и конкретните задължения, които същите ще изпълняват съобразно тяхната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  <w:t>предназначеност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val="bg-BG" w:eastAsia="bg-BG"/>
        </w:rPr>
        <w:t>.</w:t>
      </w:r>
    </w:p>
    <w:p w:rsidR="002D435D" w:rsidRPr="002D435D" w:rsidRDefault="002D435D" w:rsidP="002D435D">
      <w:pPr>
        <w:widowControl w:val="0"/>
        <w:spacing w:after="0"/>
        <w:ind w:firstLine="567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val="bg-BG" w:eastAsia="hi-IN" w:bidi="hi-IN"/>
        </w:rPr>
      </w:pPr>
    </w:p>
    <w:p w:rsidR="002D435D" w:rsidRPr="002D435D" w:rsidRDefault="002D435D" w:rsidP="002D435D">
      <w:pPr>
        <w:widowControl w:val="0"/>
        <w:suppressAutoHyphens/>
        <w:spacing w:after="0"/>
        <w:ind w:firstLine="567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proofErr w:type="spellStart"/>
      <w:proofErr w:type="gram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Организация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работа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качествено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обществената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поръчка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включваща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етапи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последователност</w:t>
      </w:r>
      <w:proofErr w:type="spellEnd"/>
      <w:r w:rsidRPr="002D435D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*</w:t>
      </w:r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извършване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строително-монтажни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работи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/СМР/,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отчитайки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времето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подготвителните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СМР,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тествания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lastRenderedPageBreak/>
        <w:t>завършване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предаване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обекта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в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съответствие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с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приложимата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нормативна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уредба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техническата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документация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предложения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линеен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  <w:proofErr w:type="gramEnd"/>
    </w:p>
    <w:p w:rsidR="002D435D" w:rsidRPr="002D435D" w:rsidRDefault="002D435D" w:rsidP="002D435D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proofErr w:type="spellStart"/>
      <w:proofErr w:type="gram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Участниците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следва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да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представят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описание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видовете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СМР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технологията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предвидените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както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подход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за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доставка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материалите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,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начин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складиране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,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начин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влагане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и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изпитвания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.</w:t>
      </w:r>
      <w:proofErr w:type="gram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proofErr w:type="gram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Следва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да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посочат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входящия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контрол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от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страна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експерт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/и,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отговарящ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/и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за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мониторинга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качеството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при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получаване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материали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,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оборудване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и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други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стоки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обекта</w:t>
      </w:r>
      <w:proofErr w:type="spellEnd"/>
      <w:r w:rsidRPr="002D435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.</w:t>
      </w:r>
      <w:proofErr w:type="gramEnd"/>
    </w:p>
    <w:p w:rsidR="002D435D" w:rsidRPr="002D435D" w:rsidRDefault="002D435D" w:rsidP="002D435D">
      <w:pPr>
        <w:widowControl w:val="0"/>
        <w:spacing w:after="0"/>
        <w:ind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proofErr w:type="spellStart"/>
      <w:proofErr w:type="gram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Участниците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следва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да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предложат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система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от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мерки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за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осигуряване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качество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по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време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изпълнение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договора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,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както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и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система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контрола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за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качество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,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който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ще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упражняват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по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време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изпълнението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.</w:t>
      </w:r>
      <w:proofErr w:type="gram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proofErr w:type="gram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Следва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да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предвидят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и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мерки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,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касаещи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социални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характеристики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, а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именно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намаляване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негативното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въздействие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от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изпълнението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върху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кръга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засегнати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лица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–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достъп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до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комунални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услуги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и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физически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достъп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.</w:t>
      </w:r>
      <w:proofErr w:type="gramEnd"/>
    </w:p>
    <w:p w:rsidR="002D435D" w:rsidRPr="002D435D" w:rsidRDefault="002D435D" w:rsidP="002D435D">
      <w:pPr>
        <w:spacing w:after="0"/>
        <w:ind w:firstLine="567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proofErr w:type="spellStart"/>
      <w:proofErr w:type="gram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Участниците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следва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направят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предложение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реализирането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предмета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обществената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поръчка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–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състав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квалификация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техническа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обезпеченост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координация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работната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ръка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които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съответстват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приложения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Линеен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диаграма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работната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ръка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  <w:proofErr w:type="gram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proofErr w:type="gram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Следва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посочи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ръководния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екип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строително-монтажните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както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конкретните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задължения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които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експертите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включени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в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състава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му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ще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изпълняват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съобразно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тяхната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функции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  <w:proofErr w:type="gramEnd"/>
    </w:p>
    <w:p w:rsidR="002D435D" w:rsidRPr="002D435D" w:rsidRDefault="002D435D" w:rsidP="002D435D">
      <w:pPr>
        <w:spacing w:after="0"/>
        <w:ind w:firstLine="567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proofErr w:type="gram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С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цел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изясняване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предлаганата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организация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следва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представи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описание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планираната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последователност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в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което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включат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всички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предвидените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тях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ресурси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време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съгласно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линейния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участника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  <w:proofErr w:type="gramEnd"/>
    </w:p>
    <w:p w:rsidR="008A53A4" w:rsidRDefault="008A53A4" w:rsidP="002D435D">
      <w:pPr>
        <w:widowControl w:val="0"/>
        <w:suppressAutoHyphens/>
        <w:spacing w:after="0"/>
        <w:ind w:firstLine="567"/>
        <w:contextualSpacing/>
        <w:jc w:val="both"/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val="bg-BG" w:eastAsia="hi-IN" w:bidi="hi-IN"/>
        </w:rPr>
      </w:pPr>
    </w:p>
    <w:p w:rsidR="002D435D" w:rsidRPr="002D435D" w:rsidRDefault="002D435D" w:rsidP="002D435D">
      <w:pPr>
        <w:widowControl w:val="0"/>
        <w:suppressAutoHyphens/>
        <w:spacing w:after="0"/>
        <w:ind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Линеен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:</w:t>
      </w:r>
    </w:p>
    <w:p w:rsidR="002D435D" w:rsidRPr="002D435D" w:rsidRDefault="002D435D" w:rsidP="002D435D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В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приложения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линеен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следва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отразени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етапите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разпределение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работната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сила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/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механизация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работна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ръка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/,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съответстващи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технологичната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последователност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срока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съответстващ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предложения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срок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в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образеца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техническото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предложение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Документацията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участие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възлагане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обществената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поръчка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</w:p>
    <w:p w:rsidR="002D435D" w:rsidRPr="002D435D" w:rsidRDefault="002D435D" w:rsidP="002D435D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Линейният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е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необходимо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отразява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технологичната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последователност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предвидените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/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строителни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нестроителни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/,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като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прецизира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съответните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предвижда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необходимото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технологично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време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качественото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съответните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видове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СМР,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отчитайки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времето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тяхното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технологичните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етапи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реализирането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им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включително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доставка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материали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оборудване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подготвителни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завършване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обекта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предаване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Възложителя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</w:p>
    <w:p w:rsidR="002D435D" w:rsidRPr="002D435D" w:rsidRDefault="002D435D" w:rsidP="002D435D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proofErr w:type="spellStart"/>
      <w:proofErr w:type="gram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Участник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чиито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линеен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показва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технологична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несъвместимост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отделните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строителни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операции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или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несъответствие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със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строителната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програма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отстранява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  <w:proofErr w:type="gramEnd"/>
    </w:p>
    <w:p w:rsidR="002D435D" w:rsidRPr="002D435D" w:rsidRDefault="002D435D" w:rsidP="002D435D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proofErr w:type="spellStart"/>
      <w:proofErr w:type="gram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Линейният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следва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съдържа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информация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отделните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продължителност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предвидената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работна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ръка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нейната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квалификация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предвиденото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оборудване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механизация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времетраене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начален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краен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ден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всяка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  <w:proofErr w:type="gramEnd"/>
    </w:p>
    <w:p w:rsidR="002D435D" w:rsidRPr="002D435D" w:rsidRDefault="002D435D" w:rsidP="002D435D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567"/>
        <w:contextualSpacing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proofErr w:type="gram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В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линейния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трябва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е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посочена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последователността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взаимообвързаността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между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отделните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поддейности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в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рамките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предложения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срок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  <w:proofErr w:type="gram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proofErr w:type="gram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Към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линейният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график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бъде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приложена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диаграма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работната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ръка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  <w:proofErr w:type="gramEnd"/>
    </w:p>
    <w:p w:rsidR="002D435D" w:rsidRPr="002D435D" w:rsidRDefault="002D435D" w:rsidP="002D435D">
      <w:pPr>
        <w:widowControl w:val="0"/>
        <w:numPr>
          <w:ilvl w:val="0"/>
          <w:numId w:val="29"/>
        </w:numPr>
        <w:suppressAutoHyphens/>
        <w:spacing w:after="0" w:line="276" w:lineRule="auto"/>
        <w:ind w:left="0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proofErr w:type="gram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Между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представените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линеен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график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диаграма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работната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ръка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и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останалите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части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от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техническото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предложение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следва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да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е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налице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е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пълно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съответствие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както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и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по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отношение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информацията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съдържаща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се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в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отделните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части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на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самия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линеен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i/>
          <w:sz w:val="24"/>
          <w:szCs w:val="24"/>
        </w:rPr>
        <w:t>график</w:t>
      </w:r>
      <w:proofErr w:type="spellEnd"/>
      <w:r w:rsidRPr="002D435D">
        <w:rPr>
          <w:rFonts w:ascii="Times New Roman" w:eastAsia="Calibri" w:hAnsi="Times New Roman" w:cs="Times New Roman"/>
          <w:i/>
          <w:sz w:val="24"/>
          <w:szCs w:val="24"/>
        </w:rPr>
        <w:t>.</w:t>
      </w:r>
      <w:proofErr w:type="gramEnd"/>
    </w:p>
    <w:p w:rsidR="002D435D" w:rsidRPr="002D435D" w:rsidRDefault="002D435D" w:rsidP="002D435D">
      <w:pPr>
        <w:widowControl w:val="0"/>
        <w:spacing w:after="0"/>
        <w:jc w:val="both"/>
        <w:rPr>
          <w:rFonts w:ascii="Calibri" w:eastAsia="SimSun" w:hAnsi="Calibri" w:cs="Times New Roman"/>
          <w:b/>
          <w:bCs/>
          <w:i/>
          <w:kern w:val="1"/>
          <w:szCs w:val="24"/>
          <w:lang w:eastAsia="hi-IN" w:bidi="hi-IN"/>
        </w:rPr>
      </w:pPr>
    </w:p>
    <w:p w:rsidR="002D435D" w:rsidRPr="002D435D" w:rsidRDefault="002D435D" w:rsidP="002D435D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proofErr w:type="spellStart"/>
      <w:proofErr w:type="gram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Възложителят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определя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максимален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12 (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дванадест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) месеца               (360 календарни дни при константа на брой дни в месеца 30)</w:t>
      </w:r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proofErr w:type="gram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proofErr w:type="gram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изготвяне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своите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предложения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участниците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следва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задължително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се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съобразят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с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така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посочения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максимален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срок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изпълнение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поръчката</w:t>
      </w:r>
      <w:proofErr w:type="spellEnd"/>
      <w:r w:rsidRPr="002D43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proofErr w:type="gramEnd"/>
    </w:p>
    <w:p w:rsidR="002D435D" w:rsidRPr="002D435D" w:rsidRDefault="002D435D" w:rsidP="002D435D">
      <w:pPr>
        <w:autoSpaceDE w:val="0"/>
        <w:autoSpaceDN w:val="0"/>
        <w:adjustRightInd w:val="0"/>
        <w:spacing w:afterLines="40" w:after="96" w:line="240" w:lineRule="auto"/>
        <w:ind w:firstLine="709"/>
        <w:jc w:val="both"/>
        <w:rPr>
          <w:rFonts w:ascii="Times New Roman" w:eastAsia="Batang" w:hAnsi="Times New Roman" w:cs="Times New Roman"/>
          <w:b/>
          <w:i/>
          <w:color w:val="000000"/>
          <w:sz w:val="24"/>
          <w:szCs w:val="24"/>
          <w:lang w:val="bg-BG" w:eastAsia="ko-KR"/>
        </w:rPr>
      </w:pPr>
      <w:r w:rsidRPr="002D43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bg-BG" w:eastAsia="ar-SA"/>
        </w:rPr>
        <w:t>Участникът предлага срок за изпълнение на поръчката в календарни дни като цяло число. Ще бъдат отстранени предложения, в които срокът за изпълнение е предложен в различна мерна единица, и/или е констатирано разминаване между предложения срок за изпълнение и линейния график и/или предложеният срок за изпълнение превишава посоченият максимален срок за изпълнение на поръчката.</w:t>
      </w:r>
    </w:p>
    <w:p w:rsidR="002D435D" w:rsidRPr="002D435D" w:rsidRDefault="002D435D" w:rsidP="002D435D">
      <w:pPr>
        <w:widowControl w:val="0"/>
        <w:spacing w:after="0"/>
        <w:ind w:firstLine="567"/>
        <w:jc w:val="both"/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</w:pPr>
    </w:p>
    <w:p w:rsidR="002D435D" w:rsidRPr="002D435D" w:rsidRDefault="002D435D" w:rsidP="002D435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</w:pPr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*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Под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„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етапи</w:t>
      </w:r>
      <w:proofErr w:type="spellEnd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последователност</w:t>
      </w:r>
      <w:proofErr w:type="spellEnd"/>
      <w:proofErr w:type="gramStart"/>
      <w:r w:rsidRPr="002D435D">
        <w:rPr>
          <w:rFonts w:ascii="Times New Roman" w:eastAsia="SimSun" w:hAnsi="Times New Roman" w:cs="Times New Roman"/>
          <w:b/>
          <w:bCs/>
          <w:i/>
          <w:kern w:val="1"/>
          <w:sz w:val="24"/>
          <w:szCs w:val="24"/>
          <w:lang w:eastAsia="hi-IN" w:bidi="hi-IN"/>
        </w:rPr>
        <w:t>“</w:t>
      </w:r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следва</w:t>
      </w:r>
      <w:proofErr w:type="spellEnd"/>
      <w:proofErr w:type="gram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се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има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предвид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че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изпълнението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на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обекта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трябва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е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разделено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поетапно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с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посочени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ключови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моменти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при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изпълнение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периоди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за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одобрение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,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последователност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и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взаимовръзка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между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отделните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 xml:space="preserve"> </w:t>
      </w:r>
      <w:proofErr w:type="spellStart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дейности</w:t>
      </w:r>
      <w:proofErr w:type="spellEnd"/>
      <w:r w:rsidRPr="002D435D">
        <w:rPr>
          <w:rFonts w:ascii="Times New Roman" w:eastAsia="SimSun" w:hAnsi="Times New Roman" w:cs="Times New Roman"/>
          <w:bCs/>
          <w:i/>
          <w:kern w:val="1"/>
          <w:sz w:val="24"/>
          <w:szCs w:val="24"/>
          <w:lang w:eastAsia="hi-IN" w:bidi="hi-IN"/>
        </w:rPr>
        <w:t>.</w:t>
      </w:r>
    </w:p>
    <w:p w:rsidR="002D435D" w:rsidRPr="002D435D" w:rsidRDefault="002D435D" w:rsidP="002D435D">
      <w:pPr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bg-BG"/>
        </w:rPr>
      </w:pPr>
    </w:p>
    <w:p w:rsidR="002D435D" w:rsidRPr="002D435D" w:rsidRDefault="002D435D" w:rsidP="002D435D">
      <w:pPr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!!!ВАЖНО</w:t>
      </w:r>
      <w:proofErr w:type="gram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!!!</w:t>
      </w:r>
      <w:proofErr w:type="gramEnd"/>
    </w:p>
    <w:p w:rsidR="002D435D" w:rsidRPr="002D435D" w:rsidRDefault="002D435D" w:rsidP="002D435D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Участник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отстранява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процедурата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:</w:t>
      </w:r>
    </w:p>
    <w:p w:rsidR="002D435D" w:rsidRPr="002D435D" w:rsidRDefault="002D435D" w:rsidP="002D435D">
      <w:pPr>
        <w:numPr>
          <w:ilvl w:val="0"/>
          <w:numId w:val="28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proofErr w:type="spellStart"/>
      <w:proofErr w:type="gram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Ако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е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разработил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техническото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предложение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съгласно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техническите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спецификации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изискванията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Възложителя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посочени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по-горе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</w:t>
      </w:r>
      <w:proofErr w:type="gramEnd"/>
    </w:p>
    <w:p w:rsidR="002D435D" w:rsidRPr="002D435D" w:rsidRDefault="002D435D" w:rsidP="002D435D">
      <w:pPr>
        <w:numPr>
          <w:ilvl w:val="0"/>
          <w:numId w:val="28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proofErr w:type="spellStart"/>
      <w:proofErr w:type="gram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Техническото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предложение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трябва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съответства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Графика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.</w:t>
      </w:r>
      <w:proofErr w:type="gramEnd"/>
    </w:p>
    <w:p w:rsidR="002D435D" w:rsidRPr="002D435D" w:rsidRDefault="002D435D" w:rsidP="002D435D">
      <w:pPr>
        <w:numPr>
          <w:ilvl w:val="0"/>
          <w:numId w:val="28"/>
        </w:numPr>
        <w:tabs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Ако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се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установи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несъответствие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между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графика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за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изпълнение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описанието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който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и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да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е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от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елементите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на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техническото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предложение</w:t>
      </w:r>
      <w:proofErr w:type="spellEnd"/>
      <w:r w:rsidRPr="002D435D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;</w:t>
      </w:r>
    </w:p>
    <w:p w:rsidR="00F87AF0" w:rsidRPr="002D435D" w:rsidRDefault="00F87AF0" w:rsidP="00F87AF0">
      <w:pPr>
        <w:tabs>
          <w:tab w:val="left" w:pos="142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случай, че бъдем определени за изпълнител,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Гаранционните срокове за обекта ще съответстват на сроковете, съгласно чл. 20, ал. 3 и ал. 4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няма да бъдат по-кратки от посочените там.</w:t>
      </w:r>
    </w:p>
    <w:p w:rsidR="00E60211" w:rsidRPr="00351A84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351A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Удостоверяваме и потвърждаваме, че:</w:t>
      </w:r>
    </w:p>
    <w:p w:rsidR="00E60211" w:rsidRPr="00480CE8" w:rsidRDefault="00E60211" w:rsidP="0067792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- Строително-монтажните работи (СМР) ще бъдат изпълнени  в съответствие със съществените изисквания към строежите, определени чрез Закона за устройство на територията (ЗУТ), както и другото приложимо действащо законодателство в областта на строителството.</w:t>
      </w:r>
    </w:p>
    <w:p w:rsidR="00E60211" w:rsidRPr="00480CE8" w:rsidRDefault="00E60211" w:rsidP="001902E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 </w:t>
      </w:r>
    </w:p>
    <w:p w:rsidR="00E60211" w:rsidRPr="00480CE8" w:rsidRDefault="00E60211" w:rsidP="00E6021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E60211" w:rsidRPr="00480CE8" w:rsidRDefault="00E60211" w:rsidP="00E60211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Дата : ___________  г.                            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ab/>
        <w:t xml:space="preserve">Подпис и печат :............................. </w:t>
      </w:r>
    </w:p>
    <w:p w:rsidR="00E60211" w:rsidRPr="00480CE8" w:rsidRDefault="00E60211" w:rsidP="00E60211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(длъжност и име)</w:t>
      </w:r>
    </w:p>
    <w:p w:rsidR="00BA69D1" w:rsidRDefault="00BA69D1" w:rsidP="004C1D6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F10032" w:rsidRPr="00703EAF" w:rsidRDefault="009C1E58" w:rsidP="00F100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lastRenderedPageBreak/>
        <w:t>Образец</w:t>
      </w:r>
      <w:r w:rsidR="00F10032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 w:rsidR="00670917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4</w:t>
      </w:r>
    </w:p>
    <w:p w:rsidR="00F10032" w:rsidRPr="002621AF" w:rsidRDefault="00F10032" w:rsidP="00F100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94323E" w:rsidRPr="002621AF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94323E" w:rsidRPr="00C95752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94323E" w:rsidRPr="002621AF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94323E" w:rsidRPr="002621AF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94323E" w:rsidRPr="002621AF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670917" w:rsidRDefault="0094323E" w:rsidP="00670917">
      <w:pPr>
        <w:spacing w:line="25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  <w:r w:rsidR="0067091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A93267" w:rsidRPr="00A932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„Рехабилитация на път SML 2248 /III-8683/ Смилян – Букаците – Горово – граница общ. (Смолян – Рудозем) – Витина – Елховец /ІІІ 8681/”  от к. 8+300 до км. 12+100“</w:t>
      </w:r>
    </w:p>
    <w:p w:rsidR="0094323E" w:rsidRPr="002621AF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.....................................................................................................................</w:t>
      </w:r>
    </w:p>
    <w:p w:rsidR="0094323E" w:rsidRPr="001812D0" w:rsidRDefault="0094323E" w:rsidP="0094323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94323E" w:rsidRPr="001812D0" w:rsidRDefault="0094323E" w:rsidP="0094323E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</w:t>
      </w:r>
      <w:r w:rsidR="008B2B3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</w:t>
      </w: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</w:t>
      </w:r>
    </w:p>
    <w:p w:rsidR="0094323E" w:rsidRPr="001812D0" w:rsidRDefault="0094323E" w:rsidP="0094323E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670917" w:rsidRDefault="0094323E" w:rsidP="00331330">
      <w:pPr>
        <w:spacing w:after="96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 обществена поръчка с предмет: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 </w:t>
      </w:r>
      <w:r w:rsidR="00A93267" w:rsidRPr="00A932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„Рехабилитация на път SML 2248 /III-8683/ Смилян – Букаците – Горово – граница общ. (Смолян – Рудозем) – Витина – Елховец /ІІІ 8681/”  от к. 8+300 до км. 12+100“</w:t>
      </w:r>
      <w:bookmarkStart w:id="0" w:name="_GoBack"/>
      <w:bookmarkEnd w:id="0"/>
      <w:r w:rsidR="003313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, </w:t>
      </w: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94323E" w:rsidRDefault="0094323E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 xml:space="preserve">или ………….. (…………………) </w:t>
      </w:r>
      <w:r w:rsidR="00452AC7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с включен ДДС.</w:t>
      </w:r>
    </w:p>
    <w:p w:rsidR="001A29D3" w:rsidRDefault="001A29D3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1A29D3" w:rsidRDefault="001A29D3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331330" w:rsidRDefault="00331330" w:rsidP="009432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</w:p>
    <w:p w:rsidR="0094323E" w:rsidRPr="00A76732" w:rsidRDefault="0094323E" w:rsidP="009432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1.1</w:t>
      </w:r>
      <w:r w:rsidRPr="00A7673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A767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Елементи на ценообразуване за видовете СМР са както следва: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Часова ставка – ........ лв. / час;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труда - ........ %;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Допълнителни разходи върху механизацията - ........ %;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proofErr w:type="spellStart"/>
      <w:r w:rsidRPr="00F213DD">
        <w:rPr>
          <w:rFonts w:eastAsia="Times New Roman"/>
          <w:szCs w:val="24"/>
        </w:rPr>
        <w:t>Доставно</w:t>
      </w:r>
      <w:proofErr w:type="spellEnd"/>
      <w:r w:rsidRPr="00F213DD">
        <w:rPr>
          <w:rFonts w:eastAsia="Times New Roman"/>
          <w:szCs w:val="24"/>
        </w:rPr>
        <w:t xml:space="preserve"> – складови разходи - ........... %;</w:t>
      </w:r>
    </w:p>
    <w:p w:rsidR="0094323E" w:rsidRPr="00F213DD" w:rsidRDefault="0094323E" w:rsidP="007054EB">
      <w:pPr>
        <w:pStyle w:val="ad"/>
        <w:numPr>
          <w:ilvl w:val="0"/>
          <w:numId w:val="26"/>
        </w:numPr>
        <w:tabs>
          <w:tab w:val="left" w:pos="993"/>
        </w:tabs>
        <w:spacing w:before="60" w:after="60"/>
        <w:jc w:val="both"/>
        <w:rPr>
          <w:rFonts w:eastAsia="Times New Roman"/>
          <w:szCs w:val="24"/>
        </w:rPr>
      </w:pPr>
      <w:r w:rsidRPr="00F213DD">
        <w:rPr>
          <w:rFonts w:eastAsia="Times New Roman"/>
          <w:szCs w:val="24"/>
        </w:rPr>
        <w:t>Печалба – ....%.</w:t>
      </w:r>
    </w:p>
    <w:p w:rsidR="0094323E" w:rsidRDefault="0094323E" w:rsidP="00943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94323E" w:rsidRPr="00AE16AB" w:rsidRDefault="0094323E" w:rsidP="009432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lastRenderedPageBreak/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 съгласно Количествено-ст</w:t>
      </w:r>
      <w:r w:rsidR="005B0739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ойностната сметка (Образец № 4</w:t>
      </w:r>
      <w:r w:rsidR="0033133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.1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), изготвена съгласно одобрения инвестиционен проект и представляваща неразделна част от настоящото ценово предложение.</w:t>
      </w:r>
    </w:p>
    <w:p w:rsidR="00A51B84" w:rsidRPr="001812D0" w:rsidRDefault="00A51B84" w:rsidP="00A51B84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A51B84" w:rsidRPr="001812D0" w:rsidRDefault="00A51B84" w:rsidP="00A51B84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A51B84" w:rsidRPr="001812D0" w:rsidRDefault="00A51B84" w:rsidP="00A51B84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строителството, съгласно сроковете и условията, залегнали в договора. </w:t>
      </w:r>
    </w:p>
    <w:p w:rsidR="00A51B84" w:rsidRPr="001812D0" w:rsidRDefault="00A51B84" w:rsidP="00A51B84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6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915DC9" w:rsidRDefault="00915DC9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в размер на </w:t>
      </w:r>
      <w:r w:rsidR="00572A24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 % от предложената обща цена.</w:t>
      </w: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94323E" w:rsidRPr="001812D0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94323E" w:rsidRPr="00686B07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</w:pPr>
      <w:r w:rsidRPr="00C17701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>Приложение:</w:t>
      </w:r>
      <w:r w:rsidR="00686B07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686B0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Количествено-стойностн</w:t>
      </w:r>
      <w:r w:rsidR="005B0739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а сметка (КСС) по Образец № 4.</w:t>
      </w:r>
      <w:r w:rsidR="00E572BA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bg-BG"/>
        </w:rPr>
        <w:t>1.</w:t>
      </w:r>
    </w:p>
    <w:p w:rsidR="0094323E" w:rsidRPr="000F2E66" w:rsidRDefault="0094323E" w:rsidP="0094323E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94323E" w:rsidRPr="001812D0" w:rsidRDefault="0094323E" w:rsidP="0094323E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p w:rsidR="0094323E" w:rsidRDefault="0094323E" w:rsidP="0094323E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F10032" w:rsidRDefault="00F10032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p w:rsidR="00E61809" w:rsidRDefault="00E61809" w:rsidP="00AB2656">
      <w:pPr>
        <w:spacing w:afterLines="40" w:after="96" w:line="240" w:lineRule="auto"/>
        <w:jc w:val="both"/>
        <w:rPr>
          <w:b/>
          <w:noProof/>
          <w:lang w:val="bg-BG"/>
        </w:rPr>
      </w:pPr>
    </w:p>
    <w:sectPr w:rsidR="00E61809" w:rsidSect="00A93267">
      <w:pgSz w:w="12240" w:h="15840"/>
      <w:pgMar w:top="1135" w:right="616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D97" w:rsidRDefault="00A50D97" w:rsidP="001E7203">
      <w:pPr>
        <w:spacing w:after="0" w:line="240" w:lineRule="auto"/>
      </w:pPr>
      <w:r>
        <w:separator/>
      </w:r>
    </w:p>
  </w:endnote>
  <w:endnote w:type="continuationSeparator" w:id="0">
    <w:p w:rsidR="00A50D97" w:rsidRDefault="00A50D97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D97" w:rsidRDefault="00A50D97" w:rsidP="001E7203">
      <w:pPr>
        <w:spacing w:after="0" w:line="240" w:lineRule="auto"/>
      </w:pPr>
      <w:r>
        <w:separator/>
      </w:r>
    </w:p>
  </w:footnote>
  <w:footnote w:type="continuationSeparator" w:id="0">
    <w:p w:rsidR="00A50D97" w:rsidRDefault="00A50D97" w:rsidP="001E7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3"/>
    <w:multiLevelType w:val="multi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3">
    <w:nsid w:val="16880B53"/>
    <w:multiLevelType w:val="hybridMultilevel"/>
    <w:tmpl w:val="FC468C74"/>
    <w:lvl w:ilvl="0" w:tplc="524CC83A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95F0F64"/>
    <w:multiLevelType w:val="hybridMultilevel"/>
    <w:tmpl w:val="4C4433E4"/>
    <w:lvl w:ilvl="0" w:tplc="716CDA32">
      <w:start w:val="1"/>
      <w:numFmt w:val="bullet"/>
      <w:lvlText w:val=""/>
      <w:lvlJc w:val="left"/>
      <w:pPr>
        <w:ind w:left="360" w:hanging="360"/>
      </w:pPr>
      <w:rPr>
        <w:rFonts w:ascii="Wingdings" w:hAnsi="Wingdings" w:hint="default"/>
        <w:color w:val="0070C0"/>
        <w:sz w:val="28"/>
        <w:szCs w:val="24"/>
        <w:u w:val="none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>
    <w:nsid w:val="36B27E07"/>
    <w:multiLevelType w:val="hybridMultilevel"/>
    <w:tmpl w:val="079A11C4"/>
    <w:lvl w:ilvl="0" w:tplc="B9FA5BA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37C24D70"/>
    <w:multiLevelType w:val="hybridMultilevel"/>
    <w:tmpl w:val="6630A5E0"/>
    <w:lvl w:ilvl="0" w:tplc="0DEEE10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>
    <w:nsid w:val="3FE31CB7"/>
    <w:multiLevelType w:val="hybridMultilevel"/>
    <w:tmpl w:val="AFB42A4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E86904"/>
    <w:multiLevelType w:val="hybridMultilevel"/>
    <w:tmpl w:val="096238F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9">
    <w:nsid w:val="5D170453"/>
    <w:multiLevelType w:val="hybridMultilevel"/>
    <w:tmpl w:val="1DA6F2A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81491F"/>
    <w:multiLevelType w:val="hybridMultilevel"/>
    <w:tmpl w:val="60340632"/>
    <w:lvl w:ilvl="0" w:tplc="E9643F0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22"/>
  </w:num>
  <w:num w:numId="5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8"/>
  </w:num>
  <w:num w:numId="12">
    <w:abstractNumId w:val="13"/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7"/>
  </w:num>
  <w:num w:numId="17">
    <w:abstractNumId w:val="7"/>
  </w:num>
  <w:num w:numId="18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2"/>
  </w:num>
  <w:num w:numId="23">
    <w:abstractNumId w:val="20"/>
  </w:num>
  <w:num w:numId="24">
    <w:abstractNumId w:val="19"/>
  </w:num>
  <w:num w:numId="25">
    <w:abstractNumId w:val="10"/>
  </w:num>
  <w:num w:numId="26">
    <w:abstractNumId w:val="16"/>
  </w:num>
  <w:num w:numId="27">
    <w:abstractNumId w:val="9"/>
  </w:num>
  <w:num w:numId="28">
    <w:abstractNumId w:val="1"/>
  </w:num>
  <w:num w:numId="29">
    <w:abstractNumId w:val="3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290E"/>
    <w:rsid w:val="0003313C"/>
    <w:rsid w:val="000363B3"/>
    <w:rsid w:val="00081B1A"/>
    <w:rsid w:val="000A00C7"/>
    <w:rsid w:val="000C1742"/>
    <w:rsid w:val="000C1AB7"/>
    <w:rsid w:val="000F2E66"/>
    <w:rsid w:val="00106755"/>
    <w:rsid w:val="0015040D"/>
    <w:rsid w:val="001721E4"/>
    <w:rsid w:val="001812D0"/>
    <w:rsid w:val="001825F1"/>
    <w:rsid w:val="00186E02"/>
    <w:rsid w:val="001902E2"/>
    <w:rsid w:val="00190532"/>
    <w:rsid w:val="00194E0C"/>
    <w:rsid w:val="001A29D3"/>
    <w:rsid w:val="001A5150"/>
    <w:rsid w:val="001B0F73"/>
    <w:rsid w:val="001C1F89"/>
    <w:rsid w:val="001C794D"/>
    <w:rsid w:val="001D02FA"/>
    <w:rsid w:val="001E7203"/>
    <w:rsid w:val="001F0ADD"/>
    <w:rsid w:val="00201E3A"/>
    <w:rsid w:val="00211E85"/>
    <w:rsid w:val="00237C61"/>
    <w:rsid w:val="0025574C"/>
    <w:rsid w:val="002621AF"/>
    <w:rsid w:val="00282FA3"/>
    <w:rsid w:val="002A3E4E"/>
    <w:rsid w:val="002D435D"/>
    <w:rsid w:val="0030478E"/>
    <w:rsid w:val="0031026C"/>
    <w:rsid w:val="003132BE"/>
    <w:rsid w:val="00326065"/>
    <w:rsid w:val="00331330"/>
    <w:rsid w:val="003504E6"/>
    <w:rsid w:val="00351A84"/>
    <w:rsid w:val="00353BE5"/>
    <w:rsid w:val="00354639"/>
    <w:rsid w:val="0035583D"/>
    <w:rsid w:val="003730BC"/>
    <w:rsid w:val="00384194"/>
    <w:rsid w:val="00387EE4"/>
    <w:rsid w:val="003902D7"/>
    <w:rsid w:val="00393C98"/>
    <w:rsid w:val="00396360"/>
    <w:rsid w:val="003B62EE"/>
    <w:rsid w:val="003C56AE"/>
    <w:rsid w:val="003E415B"/>
    <w:rsid w:val="003E46FC"/>
    <w:rsid w:val="003F0D38"/>
    <w:rsid w:val="003F1789"/>
    <w:rsid w:val="003F2B27"/>
    <w:rsid w:val="00402B46"/>
    <w:rsid w:val="00423AB0"/>
    <w:rsid w:val="00435C2B"/>
    <w:rsid w:val="00441FA6"/>
    <w:rsid w:val="00452AC7"/>
    <w:rsid w:val="00455E70"/>
    <w:rsid w:val="004731D4"/>
    <w:rsid w:val="00480CE8"/>
    <w:rsid w:val="004921DE"/>
    <w:rsid w:val="004A7774"/>
    <w:rsid w:val="004C1D61"/>
    <w:rsid w:val="004C4ECE"/>
    <w:rsid w:val="004E2C48"/>
    <w:rsid w:val="00507EF2"/>
    <w:rsid w:val="0054159D"/>
    <w:rsid w:val="00566E2D"/>
    <w:rsid w:val="00572A24"/>
    <w:rsid w:val="005A2049"/>
    <w:rsid w:val="005B0739"/>
    <w:rsid w:val="005B4141"/>
    <w:rsid w:val="005C25B2"/>
    <w:rsid w:val="005D6011"/>
    <w:rsid w:val="005E70FC"/>
    <w:rsid w:val="005F5ED0"/>
    <w:rsid w:val="00611C71"/>
    <w:rsid w:val="0061385E"/>
    <w:rsid w:val="00614E24"/>
    <w:rsid w:val="00621458"/>
    <w:rsid w:val="006268EB"/>
    <w:rsid w:val="006308E0"/>
    <w:rsid w:val="00653753"/>
    <w:rsid w:val="00670917"/>
    <w:rsid w:val="00671A24"/>
    <w:rsid w:val="0067792C"/>
    <w:rsid w:val="00686B07"/>
    <w:rsid w:val="00691EE8"/>
    <w:rsid w:val="006A47E4"/>
    <w:rsid w:val="006A64AA"/>
    <w:rsid w:val="006C6455"/>
    <w:rsid w:val="006C768B"/>
    <w:rsid w:val="006E512A"/>
    <w:rsid w:val="0070358F"/>
    <w:rsid w:val="00703EAF"/>
    <w:rsid w:val="007054EB"/>
    <w:rsid w:val="0070626A"/>
    <w:rsid w:val="00712541"/>
    <w:rsid w:val="00720F3D"/>
    <w:rsid w:val="00753054"/>
    <w:rsid w:val="00756D2C"/>
    <w:rsid w:val="00761219"/>
    <w:rsid w:val="00781A77"/>
    <w:rsid w:val="007B4250"/>
    <w:rsid w:val="007B4C44"/>
    <w:rsid w:val="007D351A"/>
    <w:rsid w:val="007E0227"/>
    <w:rsid w:val="007E4675"/>
    <w:rsid w:val="00810147"/>
    <w:rsid w:val="00882367"/>
    <w:rsid w:val="00882442"/>
    <w:rsid w:val="008962E2"/>
    <w:rsid w:val="008A1505"/>
    <w:rsid w:val="008A53A4"/>
    <w:rsid w:val="008B2B30"/>
    <w:rsid w:val="008F71F0"/>
    <w:rsid w:val="00912465"/>
    <w:rsid w:val="00914372"/>
    <w:rsid w:val="00915DC9"/>
    <w:rsid w:val="0092531B"/>
    <w:rsid w:val="00925817"/>
    <w:rsid w:val="00940CC1"/>
    <w:rsid w:val="00941C7F"/>
    <w:rsid w:val="0094323E"/>
    <w:rsid w:val="0096638E"/>
    <w:rsid w:val="0096643B"/>
    <w:rsid w:val="00995C8A"/>
    <w:rsid w:val="009969E5"/>
    <w:rsid w:val="009C1E58"/>
    <w:rsid w:val="00A0577C"/>
    <w:rsid w:val="00A15378"/>
    <w:rsid w:val="00A17E25"/>
    <w:rsid w:val="00A50D97"/>
    <w:rsid w:val="00A51B84"/>
    <w:rsid w:val="00A76732"/>
    <w:rsid w:val="00A85C7D"/>
    <w:rsid w:val="00A93267"/>
    <w:rsid w:val="00A95415"/>
    <w:rsid w:val="00AB2656"/>
    <w:rsid w:val="00AB4397"/>
    <w:rsid w:val="00AE16AB"/>
    <w:rsid w:val="00AE302F"/>
    <w:rsid w:val="00B03CCF"/>
    <w:rsid w:val="00B06002"/>
    <w:rsid w:val="00B07F96"/>
    <w:rsid w:val="00B34056"/>
    <w:rsid w:val="00B4280D"/>
    <w:rsid w:val="00B457FF"/>
    <w:rsid w:val="00B46C98"/>
    <w:rsid w:val="00B746C2"/>
    <w:rsid w:val="00B94E17"/>
    <w:rsid w:val="00BA45DA"/>
    <w:rsid w:val="00BA69D1"/>
    <w:rsid w:val="00BC3A7D"/>
    <w:rsid w:val="00BC3E73"/>
    <w:rsid w:val="00C05DD9"/>
    <w:rsid w:val="00C06BBE"/>
    <w:rsid w:val="00C16101"/>
    <w:rsid w:val="00C31554"/>
    <w:rsid w:val="00C42283"/>
    <w:rsid w:val="00C44A08"/>
    <w:rsid w:val="00C54B04"/>
    <w:rsid w:val="00C566E7"/>
    <w:rsid w:val="00C66F22"/>
    <w:rsid w:val="00C95752"/>
    <w:rsid w:val="00C96F37"/>
    <w:rsid w:val="00CC4C66"/>
    <w:rsid w:val="00CD2205"/>
    <w:rsid w:val="00D15AEE"/>
    <w:rsid w:val="00D2429C"/>
    <w:rsid w:val="00D3466C"/>
    <w:rsid w:val="00D35D32"/>
    <w:rsid w:val="00D426E9"/>
    <w:rsid w:val="00D840AD"/>
    <w:rsid w:val="00D939EF"/>
    <w:rsid w:val="00D97A73"/>
    <w:rsid w:val="00DB281C"/>
    <w:rsid w:val="00DC5ED5"/>
    <w:rsid w:val="00DD648C"/>
    <w:rsid w:val="00DE10C8"/>
    <w:rsid w:val="00DE56F7"/>
    <w:rsid w:val="00DF1C7D"/>
    <w:rsid w:val="00E01224"/>
    <w:rsid w:val="00E23338"/>
    <w:rsid w:val="00E56DBC"/>
    <w:rsid w:val="00E572BA"/>
    <w:rsid w:val="00E60211"/>
    <w:rsid w:val="00E61809"/>
    <w:rsid w:val="00E93964"/>
    <w:rsid w:val="00E9469D"/>
    <w:rsid w:val="00E94B6A"/>
    <w:rsid w:val="00E957A5"/>
    <w:rsid w:val="00EB3055"/>
    <w:rsid w:val="00EB590F"/>
    <w:rsid w:val="00EE75B9"/>
    <w:rsid w:val="00F06E1D"/>
    <w:rsid w:val="00F10032"/>
    <w:rsid w:val="00F17151"/>
    <w:rsid w:val="00F213DD"/>
    <w:rsid w:val="00F31D8B"/>
    <w:rsid w:val="00F521D1"/>
    <w:rsid w:val="00F65482"/>
    <w:rsid w:val="00F85FDE"/>
    <w:rsid w:val="00F87AF0"/>
    <w:rsid w:val="00F9188D"/>
    <w:rsid w:val="00F928F6"/>
    <w:rsid w:val="00FA4ACB"/>
    <w:rsid w:val="00FB77EF"/>
    <w:rsid w:val="00FE6ED2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5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3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udozem.b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C473D-0189-4300-94BB-A6B95AF24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8</Pages>
  <Words>2150</Words>
  <Characters>12257</Characters>
  <Application>Microsoft Office Word</Application>
  <DocSecurity>0</DocSecurity>
  <Lines>102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281</cp:revision>
  <cp:lastPrinted>2019-09-11T06:27:00Z</cp:lastPrinted>
  <dcterms:created xsi:type="dcterms:W3CDTF">2017-10-03T15:19:00Z</dcterms:created>
  <dcterms:modified xsi:type="dcterms:W3CDTF">2019-10-17T13:09:00Z</dcterms:modified>
</cp:coreProperties>
</file>